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48CE" w14:textId="6E8521D8" w:rsidR="00696C9E" w:rsidRDefault="00696C9E">
      <w:pPr>
        <w:pStyle w:val="BodyText"/>
        <w:spacing w:before="156"/>
        <w:ind w:left="402"/>
        <w:rPr>
          <w:rFonts w:ascii="Courier New" w:hAnsi="Courier New"/>
        </w:rPr>
      </w:pPr>
    </w:p>
    <w:p w14:paraId="0198E985" w14:textId="77777777" w:rsidR="00696C9E" w:rsidRDefault="00696C9E">
      <w:pPr>
        <w:pStyle w:val="BodyText"/>
        <w:spacing w:before="10"/>
        <w:rPr>
          <w:rFonts w:ascii="Courier New"/>
          <w:sz w:val="37"/>
        </w:rPr>
      </w:pPr>
    </w:p>
    <w:p w14:paraId="46339312" w14:textId="52E46D4D" w:rsidR="008A047D" w:rsidRDefault="008A047D" w:rsidP="008A04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Math</w:t>
      </w:r>
      <w:r>
        <w:rPr>
          <w:b/>
          <w:bCs/>
          <w:sz w:val="28"/>
          <w:szCs w:val="28"/>
        </w:rPr>
        <w:t xml:space="preserve"> 3D</w:t>
      </w:r>
      <w:r>
        <w:rPr>
          <w:b/>
          <w:bCs/>
          <w:sz w:val="28"/>
          <w:szCs w:val="28"/>
        </w:rPr>
        <w:t xml:space="preserve"> Suggested Syllabus</w:t>
      </w:r>
    </w:p>
    <w:p w14:paraId="200145B8" w14:textId="77777777" w:rsidR="008A047D" w:rsidRDefault="008A047D" w:rsidP="008A047D">
      <w:pPr>
        <w:adjustRightInd w:val="0"/>
        <w:jc w:val="center"/>
        <w:rPr>
          <w:rFonts w:ascii="Times New Roman" w:hAnsi="Times New Roman"/>
        </w:rPr>
      </w:pPr>
    </w:p>
    <w:p w14:paraId="4B447CCE" w14:textId="5FC3C460" w:rsidR="00696C9E" w:rsidRDefault="008A047D" w:rsidP="008A047D">
      <w:pPr>
        <w:pStyle w:val="Default"/>
        <w:tabs>
          <w:tab w:val="center" w:pos="5090"/>
          <w:tab w:val="left" w:pos="9333"/>
        </w:tabs>
        <w:rPr>
          <w:b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Text: </w:t>
      </w:r>
      <w:hyperlink r:id="rId6" w:history="1">
        <w:r w:rsidRPr="009A485A">
          <w:rPr>
            <w:rStyle w:val="Hyperlink"/>
            <w:i/>
            <w:iCs/>
            <w:sz w:val="23"/>
            <w:szCs w:val="23"/>
          </w:rPr>
          <w:t>https://www.jirka.org/diffyqs/diffyqs.pdf</w:t>
        </w:r>
      </w:hyperlink>
      <w:r>
        <w:rPr>
          <w:i/>
          <w:iCs/>
          <w:sz w:val="23"/>
          <w:szCs w:val="23"/>
        </w:rPr>
        <w:t xml:space="preserve">, </w:t>
      </w:r>
      <w:r w:rsidRPr="008A047D">
        <w:rPr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proofErr w:type="spellStart"/>
      <w:r w:rsidRPr="008A047D">
        <w:rPr>
          <w:sz w:val="23"/>
          <w:szCs w:val="23"/>
        </w:rPr>
        <w:t>Jiří</w:t>
      </w:r>
      <w:proofErr w:type="spellEnd"/>
      <w:r w:rsidRPr="008A047D">
        <w:rPr>
          <w:sz w:val="23"/>
          <w:szCs w:val="23"/>
        </w:rPr>
        <w:t xml:space="preserve"> </w:t>
      </w:r>
      <w:proofErr w:type="spellStart"/>
      <w:r w:rsidRPr="008A047D">
        <w:rPr>
          <w:sz w:val="23"/>
          <w:szCs w:val="23"/>
        </w:rPr>
        <w:t>Lebl</w:t>
      </w:r>
      <w:proofErr w:type="spellEnd"/>
      <w:r w:rsidRPr="008A047D">
        <w:rPr>
          <w:sz w:val="23"/>
          <w:szCs w:val="23"/>
        </w:rPr>
        <w:t xml:space="preserve"> </w:t>
      </w:r>
      <w:r>
        <w:rPr>
          <w:sz w:val="23"/>
          <w:szCs w:val="23"/>
        </w:rPr>
        <w:t>6</w:t>
      </w:r>
      <w:r w:rsidRPr="008A047D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edition</w:t>
      </w:r>
      <w:r>
        <w:rPr>
          <w:sz w:val="23"/>
          <w:szCs w:val="23"/>
        </w:rPr>
        <w:tab/>
        <w:t xml:space="preserve"> </w:t>
      </w:r>
    </w:p>
    <w:p w14:paraId="1D74CA5F" w14:textId="77777777" w:rsidR="00696C9E" w:rsidRDefault="00696C9E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1045"/>
        <w:gridCol w:w="1860"/>
        <w:gridCol w:w="5710"/>
      </w:tblGrid>
      <w:tr w:rsidR="008A047D" w14:paraId="0010D8E2" w14:textId="77777777" w:rsidTr="008A047D">
        <w:trPr>
          <w:trHeight w:val="384"/>
        </w:trPr>
        <w:tc>
          <w:tcPr>
            <w:tcW w:w="802" w:type="dxa"/>
            <w:tcBorders>
              <w:left w:val="double" w:sz="1" w:space="0" w:color="000000"/>
              <w:bottom w:val="triple" w:sz="4" w:space="0" w:color="000000"/>
            </w:tcBorders>
          </w:tcPr>
          <w:p w14:paraId="248468B1" w14:textId="77777777" w:rsidR="008A047D" w:rsidRDefault="008A047D">
            <w:pPr>
              <w:pStyle w:val="TableParagraph"/>
              <w:ind w:left="80" w:right="63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045" w:type="dxa"/>
            <w:tcBorders>
              <w:bottom w:val="triple" w:sz="4" w:space="0" w:color="000000"/>
            </w:tcBorders>
          </w:tcPr>
          <w:p w14:paraId="545B0A63" w14:textId="77777777" w:rsidR="008A047D" w:rsidRDefault="008A047D">
            <w:pPr>
              <w:pStyle w:val="TableParagraph"/>
              <w:ind w:left="81" w:right="72"/>
              <w:rPr>
                <w:sz w:val="20"/>
              </w:rPr>
            </w:pPr>
            <w:r>
              <w:rPr>
                <w:w w:val="95"/>
                <w:sz w:val="20"/>
              </w:rPr>
              <w:t>Lectures</w:t>
            </w:r>
          </w:p>
        </w:tc>
        <w:tc>
          <w:tcPr>
            <w:tcW w:w="1860" w:type="dxa"/>
            <w:tcBorders>
              <w:bottom w:val="triple" w:sz="4" w:space="0" w:color="000000"/>
            </w:tcBorders>
          </w:tcPr>
          <w:p w14:paraId="43AA6AFB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w w:val="95"/>
                <w:sz w:val="20"/>
              </w:rPr>
              <w:t>Sections Covered</w:t>
            </w:r>
          </w:p>
        </w:tc>
        <w:tc>
          <w:tcPr>
            <w:tcW w:w="5710" w:type="dxa"/>
            <w:tcBorders>
              <w:bottom w:val="triple" w:sz="4" w:space="0" w:color="000000"/>
              <w:right w:val="double" w:sz="1" w:space="0" w:color="000000"/>
            </w:tcBorders>
          </w:tcPr>
          <w:p w14:paraId="7BD6F20D" w14:textId="77777777" w:rsidR="008A047D" w:rsidRDefault="008A047D">
            <w:pPr>
              <w:pStyle w:val="TableParagraph"/>
              <w:ind w:left="33" w:right="34"/>
              <w:rPr>
                <w:sz w:val="20"/>
              </w:rPr>
            </w:pPr>
            <w:r>
              <w:rPr>
                <w:sz w:val="20"/>
              </w:rPr>
              <w:t>Topics</w:t>
            </w:r>
          </w:p>
        </w:tc>
      </w:tr>
      <w:tr w:rsidR="008A047D" w14:paraId="2E60EADC" w14:textId="77777777" w:rsidTr="008A047D">
        <w:trPr>
          <w:trHeight w:val="326"/>
        </w:trPr>
        <w:tc>
          <w:tcPr>
            <w:tcW w:w="802" w:type="dxa"/>
            <w:tcBorders>
              <w:top w:val="triple" w:sz="4" w:space="0" w:color="000000"/>
              <w:left w:val="double" w:sz="1" w:space="0" w:color="000000"/>
            </w:tcBorders>
          </w:tcPr>
          <w:p w14:paraId="215D08D5" w14:textId="77777777" w:rsidR="008A047D" w:rsidRDefault="008A047D">
            <w:pPr>
              <w:pStyle w:val="TableParagraph"/>
              <w:spacing w:line="229" w:lineRule="exact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045" w:type="dxa"/>
            <w:tcBorders>
              <w:top w:val="triple" w:sz="4" w:space="0" w:color="000000"/>
            </w:tcBorders>
          </w:tcPr>
          <w:p w14:paraId="729F40CE" w14:textId="77777777" w:rsidR="008A047D" w:rsidRDefault="008A047D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860" w:type="dxa"/>
            <w:tcBorders>
              <w:top w:val="triple" w:sz="4" w:space="0" w:color="000000"/>
            </w:tcBorders>
          </w:tcPr>
          <w:p w14:paraId="628611ED" w14:textId="77777777" w:rsidR="008A047D" w:rsidRDefault="008A047D">
            <w:pPr>
              <w:pStyle w:val="TableParagraph"/>
              <w:spacing w:line="229" w:lineRule="exact"/>
              <w:ind w:right="50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5710" w:type="dxa"/>
            <w:tcBorders>
              <w:top w:val="triple" w:sz="4" w:space="0" w:color="000000"/>
              <w:right w:val="double" w:sz="1" w:space="0" w:color="000000"/>
            </w:tcBorders>
          </w:tcPr>
          <w:p w14:paraId="4C6A8AF0" w14:textId="77777777" w:rsidR="008A047D" w:rsidRDefault="008A047D" w:rsidP="008A047D">
            <w:pPr>
              <w:pStyle w:val="TableParagraph"/>
              <w:spacing w:line="229" w:lineRule="exact"/>
              <w:ind w:left="34" w:right="34"/>
              <w:jc w:val="left"/>
              <w:rPr>
                <w:sz w:val="20"/>
              </w:rPr>
            </w:pPr>
            <w:r>
              <w:rPr>
                <w:sz w:val="20"/>
              </w:rPr>
              <w:t>Introduction to Differential Equations</w:t>
            </w:r>
          </w:p>
        </w:tc>
      </w:tr>
      <w:tr w:rsidR="008A047D" w14:paraId="678DA317" w14:textId="77777777" w:rsidTr="008A047D">
        <w:trPr>
          <w:trHeight w:val="302"/>
        </w:trPr>
        <w:tc>
          <w:tcPr>
            <w:tcW w:w="802" w:type="dxa"/>
            <w:tcBorders>
              <w:left w:val="double" w:sz="1" w:space="0" w:color="000000"/>
            </w:tcBorders>
          </w:tcPr>
          <w:p w14:paraId="571ED34F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045" w:type="dxa"/>
          </w:tcPr>
          <w:p w14:paraId="37364CA3" w14:textId="77777777" w:rsidR="008A047D" w:rsidRDefault="008A047D">
            <w:pPr>
              <w:pStyle w:val="TableParagraph"/>
              <w:ind w:left="9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860" w:type="dxa"/>
          </w:tcPr>
          <w:p w14:paraId="3926D531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1.1; 1.2</w:t>
            </w:r>
          </w:p>
        </w:tc>
        <w:tc>
          <w:tcPr>
            <w:tcW w:w="5710" w:type="dxa"/>
            <w:tcBorders>
              <w:right w:val="double" w:sz="1" w:space="0" w:color="000000"/>
            </w:tcBorders>
          </w:tcPr>
          <w:p w14:paraId="21CD99AF" w14:textId="77777777" w:rsidR="008A047D" w:rsidRDefault="008A047D" w:rsidP="008A047D">
            <w:pPr>
              <w:pStyle w:val="TableParagraph"/>
              <w:ind w:left="34" w:right="34"/>
              <w:jc w:val="left"/>
              <w:rPr>
                <w:sz w:val="20"/>
              </w:rPr>
            </w:pPr>
            <w:r>
              <w:rPr>
                <w:sz w:val="20"/>
              </w:rPr>
              <w:t>Integrals as Solutions, Slope Fields</w:t>
            </w:r>
          </w:p>
        </w:tc>
      </w:tr>
      <w:tr w:rsidR="008A047D" w14:paraId="35CF4FA2" w14:textId="77777777" w:rsidTr="008A047D">
        <w:trPr>
          <w:trHeight w:val="326"/>
        </w:trPr>
        <w:tc>
          <w:tcPr>
            <w:tcW w:w="802" w:type="dxa"/>
            <w:tcBorders>
              <w:left w:val="double" w:sz="1" w:space="0" w:color="000000"/>
              <w:bottom w:val="triple" w:sz="4" w:space="0" w:color="000000"/>
            </w:tcBorders>
          </w:tcPr>
          <w:p w14:paraId="3FB6A55D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045" w:type="dxa"/>
            <w:tcBorders>
              <w:bottom w:val="triple" w:sz="4" w:space="0" w:color="000000"/>
            </w:tcBorders>
          </w:tcPr>
          <w:p w14:paraId="64B81746" w14:textId="77777777" w:rsidR="008A047D" w:rsidRDefault="008A047D">
            <w:pPr>
              <w:pStyle w:val="TableParagraph"/>
              <w:ind w:left="9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860" w:type="dxa"/>
            <w:tcBorders>
              <w:bottom w:val="triple" w:sz="4" w:space="0" w:color="000000"/>
            </w:tcBorders>
          </w:tcPr>
          <w:p w14:paraId="0561B80B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710" w:type="dxa"/>
            <w:tcBorders>
              <w:bottom w:val="triple" w:sz="4" w:space="0" w:color="000000"/>
              <w:right w:val="double" w:sz="1" w:space="0" w:color="000000"/>
            </w:tcBorders>
          </w:tcPr>
          <w:p w14:paraId="10DE28C9" w14:textId="77777777" w:rsidR="008A047D" w:rsidRDefault="008A047D" w:rsidP="008A047D">
            <w:pPr>
              <w:pStyle w:val="TableParagraph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Separable Equations</w:t>
            </w:r>
          </w:p>
        </w:tc>
      </w:tr>
      <w:tr w:rsidR="008A047D" w14:paraId="67D43840" w14:textId="77777777" w:rsidTr="008A047D">
        <w:trPr>
          <w:trHeight w:val="326"/>
        </w:trPr>
        <w:tc>
          <w:tcPr>
            <w:tcW w:w="802" w:type="dxa"/>
            <w:tcBorders>
              <w:top w:val="triple" w:sz="4" w:space="0" w:color="000000"/>
              <w:left w:val="double" w:sz="1" w:space="0" w:color="000000"/>
            </w:tcBorders>
          </w:tcPr>
          <w:p w14:paraId="6D2EBE8F" w14:textId="77777777" w:rsidR="008A047D" w:rsidRDefault="008A047D">
            <w:pPr>
              <w:pStyle w:val="TableParagraph"/>
              <w:spacing w:line="229" w:lineRule="exact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045" w:type="dxa"/>
            <w:tcBorders>
              <w:top w:val="triple" w:sz="4" w:space="0" w:color="000000"/>
            </w:tcBorders>
          </w:tcPr>
          <w:p w14:paraId="0E60CAAF" w14:textId="77777777" w:rsidR="008A047D" w:rsidRDefault="008A047D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860" w:type="dxa"/>
            <w:tcBorders>
              <w:top w:val="triple" w:sz="4" w:space="0" w:color="000000"/>
            </w:tcBorders>
          </w:tcPr>
          <w:p w14:paraId="324C4CE1" w14:textId="77777777" w:rsidR="008A047D" w:rsidRDefault="008A047D">
            <w:pPr>
              <w:pStyle w:val="TableParagraph"/>
              <w:spacing w:line="229" w:lineRule="exact"/>
              <w:ind w:right="5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710" w:type="dxa"/>
            <w:tcBorders>
              <w:top w:val="triple" w:sz="4" w:space="0" w:color="000000"/>
              <w:right w:val="double" w:sz="1" w:space="0" w:color="000000"/>
            </w:tcBorders>
          </w:tcPr>
          <w:p w14:paraId="342E1B25" w14:textId="77777777" w:rsidR="008A047D" w:rsidRDefault="008A047D" w:rsidP="008A047D">
            <w:pPr>
              <w:pStyle w:val="TableParagraph"/>
              <w:spacing w:line="229" w:lineRule="exact"/>
              <w:ind w:left="34" w:right="34"/>
              <w:jc w:val="left"/>
              <w:rPr>
                <w:sz w:val="20"/>
              </w:rPr>
            </w:pPr>
            <w:r>
              <w:rPr>
                <w:sz w:val="20"/>
              </w:rPr>
              <w:t>Linear Equations and Integrating Factors</w:t>
            </w:r>
          </w:p>
        </w:tc>
      </w:tr>
      <w:tr w:rsidR="008A047D" w14:paraId="3EBA6B77" w14:textId="77777777" w:rsidTr="008A047D">
        <w:trPr>
          <w:trHeight w:val="302"/>
        </w:trPr>
        <w:tc>
          <w:tcPr>
            <w:tcW w:w="802" w:type="dxa"/>
            <w:tcBorders>
              <w:left w:val="double" w:sz="1" w:space="0" w:color="000000"/>
            </w:tcBorders>
          </w:tcPr>
          <w:p w14:paraId="537ED8F9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045" w:type="dxa"/>
          </w:tcPr>
          <w:p w14:paraId="4C4F1BC1" w14:textId="77777777" w:rsidR="008A047D" w:rsidRDefault="008A047D">
            <w:pPr>
              <w:pStyle w:val="TableParagraph"/>
              <w:ind w:left="9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860" w:type="dxa"/>
          </w:tcPr>
          <w:p w14:paraId="11E88C0A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710" w:type="dxa"/>
            <w:tcBorders>
              <w:right w:val="double" w:sz="1" w:space="0" w:color="000000"/>
            </w:tcBorders>
          </w:tcPr>
          <w:p w14:paraId="215115B4" w14:textId="77777777" w:rsidR="008A047D" w:rsidRDefault="008A047D" w:rsidP="008A047D">
            <w:pPr>
              <w:pStyle w:val="TableParagraph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Substitution</w:t>
            </w:r>
          </w:p>
        </w:tc>
      </w:tr>
      <w:tr w:rsidR="008A047D" w14:paraId="70A37FEF" w14:textId="77777777" w:rsidTr="008A047D">
        <w:trPr>
          <w:trHeight w:val="326"/>
        </w:trPr>
        <w:tc>
          <w:tcPr>
            <w:tcW w:w="802" w:type="dxa"/>
            <w:tcBorders>
              <w:left w:val="double" w:sz="1" w:space="0" w:color="000000"/>
              <w:bottom w:val="triple" w:sz="4" w:space="0" w:color="000000"/>
            </w:tcBorders>
          </w:tcPr>
          <w:p w14:paraId="10B97C3D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045" w:type="dxa"/>
            <w:tcBorders>
              <w:bottom w:val="triple" w:sz="4" w:space="0" w:color="000000"/>
            </w:tcBorders>
          </w:tcPr>
          <w:p w14:paraId="495FF107" w14:textId="77777777" w:rsidR="008A047D" w:rsidRDefault="008A047D">
            <w:pPr>
              <w:pStyle w:val="TableParagraph"/>
              <w:ind w:left="9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860" w:type="dxa"/>
            <w:tcBorders>
              <w:bottom w:val="triple" w:sz="4" w:space="0" w:color="000000"/>
            </w:tcBorders>
          </w:tcPr>
          <w:p w14:paraId="00AE81B3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5710" w:type="dxa"/>
            <w:tcBorders>
              <w:bottom w:val="triple" w:sz="4" w:space="0" w:color="000000"/>
              <w:right w:val="double" w:sz="1" w:space="0" w:color="000000"/>
            </w:tcBorders>
          </w:tcPr>
          <w:p w14:paraId="41B24F93" w14:textId="77777777" w:rsidR="008A047D" w:rsidRDefault="008A047D" w:rsidP="008A047D">
            <w:pPr>
              <w:pStyle w:val="TableParagraph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Autonomous Equations</w:t>
            </w:r>
          </w:p>
        </w:tc>
      </w:tr>
      <w:tr w:rsidR="008A047D" w14:paraId="7A9B7520" w14:textId="77777777" w:rsidTr="008A047D">
        <w:trPr>
          <w:trHeight w:val="326"/>
        </w:trPr>
        <w:tc>
          <w:tcPr>
            <w:tcW w:w="802" w:type="dxa"/>
            <w:tcBorders>
              <w:top w:val="triple" w:sz="4" w:space="0" w:color="000000"/>
              <w:left w:val="double" w:sz="1" w:space="0" w:color="000000"/>
            </w:tcBorders>
          </w:tcPr>
          <w:p w14:paraId="4B6FEEB5" w14:textId="77777777" w:rsidR="008A047D" w:rsidRDefault="008A047D">
            <w:pPr>
              <w:pStyle w:val="TableParagraph"/>
              <w:spacing w:line="229" w:lineRule="exact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045" w:type="dxa"/>
            <w:tcBorders>
              <w:top w:val="triple" w:sz="4" w:space="0" w:color="000000"/>
            </w:tcBorders>
          </w:tcPr>
          <w:p w14:paraId="5695F322" w14:textId="77777777" w:rsidR="008A047D" w:rsidRDefault="008A047D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860" w:type="dxa"/>
            <w:tcBorders>
              <w:top w:val="triple" w:sz="4" w:space="0" w:color="000000"/>
            </w:tcBorders>
          </w:tcPr>
          <w:p w14:paraId="519D3957" w14:textId="77777777" w:rsidR="008A047D" w:rsidRDefault="008A047D">
            <w:pPr>
              <w:pStyle w:val="TableParagraph"/>
              <w:spacing w:line="229" w:lineRule="exact"/>
              <w:ind w:right="5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710" w:type="dxa"/>
            <w:tcBorders>
              <w:top w:val="triple" w:sz="4" w:space="0" w:color="000000"/>
              <w:right w:val="double" w:sz="1" w:space="0" w:color="000000"/>
            </w:tcBorders>
          </w:tcPr>
          <w:p w14:paraId="17AD9E37" w14:textId="77777777" w:rsidR="008A047D" w:rsidRDefault="008A047D" w:rsidP="008A047D">
            <w:pPr>
              <w:pStyle w:val="TableParagraph"/>
              <w:spacing w:line="229" w:lineRule="exact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Second Order Linear ODEs</w:t>
            </w:r>
          </w:p>
        </w:tc>
      </w:tr>
      <w:tr w:rsidR="008A047D" w14:paraId="79318E92" w14:textId="77777777" w:rsidTr="008A047D">
        <w:trPr>
          <w:trHeight w:val="302"/>
        </w:trPr>
        <w:tc>
          <w:tcPr>
            <w:tcW w:w="802" w:type="dxa"/>
            <w:tcBorders>
              <w:left w:val="double" w:sz="1" w:space="0" w:color="000000"/>
            </w:tcBorders>
          </w:tcPr>
          <w:p w14:paraId="38E941F7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045" w:type="dxa"/>
          </w:tcPr>
          <w:p w14:paraId="430A28EC" w14:textId="77777777" w:rsidR="008A047D" w:rsidRDefault="008A047D">
            <w:pPr>
              <w:pStyle w:val="TableParagraph"/>
              <w:ind w:left="9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860" w:type="dxa"/>
          </w:tcPr>
          <w:p w14:paraId="77D0C21E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710" w:type="dxa"/>
            <w:tcBorders>
              <w:right w:val="double" w:sz="1" w:space="0" w:color="000000"/>
            </w:tcBorders>
          </w:tcPr>
          <w:p w14:paraId="1EB3F7AE" w14:textId="77777777" w:rsidR="008A047D" w:rsidRDefault="008A047D" w:rsidP="008A047D">
            <w:pPr>
              <w:pStyle w:val="TableParagraph"/>
              <w:ind w:left="34" w:right="34"/>
              <w:jc w:val="left"/>
              <w:rPr>
                <w:sz w:val="20"/>
              </w:rPr>
            </w:pPr>
            <w:r>
              <w:rPr>
                <w:sz w:val="20"/>
              </w:rPr>
              <w:t>Constant Coefficient Second Order Linear ODEs</w:t>
            </w:r>
          </w:p>
        </w:tc>
      </w:tr>
      <w:tr w:rsidR="008A047D" w14:paraId="1DF6CBF1" w14:textId="77777777" w:rsidTr="008A047D">
        <w:trPr>
          <w:trHeight w:val="326"/>
        </w:trPr>
        <w:tc>
          <w:tcPr>
            <w:tcW w:w="802" w:type="dxa"/>
            <w:tcBorders>
              <w:left w:val="double" w:sz="1" w:space="0" w:color="000000"/>
              <w:bottom w:val="triple" w:sz="4" w:space="0" w:color="000000"/>
            </w:tcBorders>
          </w:tcPr>
          <w:p w14:paraId="7D37785D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045" w:type="dxa"/>
            <w:tcBorders>
              <w:bottom w:val="triple" w:sz="4" w:space="0" w:color="000000"/>
            </w:tcBorders>
          </w:tcPr>
          <w:p w14:paraId="3CD1E6BB" w14:textId="77777777" w:rsidR="008A047D" w:rsidRDefault="008A047D">
            <w:pPr>
              <w:pStyle w:val="TableParagraph"/>
              <w:ind w:left="9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860" w:type="dxa"/>
            <w:tcBorders>
              <w:bottom w:val="triple" w:sz="4" w:space="0" w:color="000000"/>
            </w:tcBorders>
          </w:tcPr>
          <w:p w14:paraId="5B8D6681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710" w:type="dxa"/>
            <w:tcBorders>
              <w:bottom w:val="triple" w:sz="4" w:space="0" w:color="000000"/>
              <w:right w:val="double" w:sz="1" w:space="0" w:color="000000"/>
            </w:tcBorders>
          </w:tcPr>
          <w:p w14:paraId="5AA24325" w14:textId="77777777" w:rsidR="008A047D" w:rsidRDefault="008A047D" w:rsidP="008A047D">
            <w:pPr>
              <w:pStyle w:val="TableParagraph"/>
              <w:ind w:left="34" w:right="34"/>
              <w:jc w:val="left"/>
              <w:rPr>
                <w:sz w:val="20"/>
              </w:rPr>
            </w:pPr>
            <w:r>
              <w:rPr>
                <w:sz w:val="20"/>
              </w:rPr>
              <w:t>Higher Order Linear ODEs</w:t>
            </w:r>
          </w:p>
        </w:tc>
      </w:tr>
      <w:tr w:rsidR="008A047D" w14:paraId="2D881552" w14:textId="77777777" w:rsidTr="008A047D">
        <w:trPr>
          <w:trHeight w:val="326"/>
        </w:trPr>
        <w:tc>
          <w:tcPr>
            <w:tcW w:w="802" w:type="dxa"/>
            <w:tcBorders>
              <w:top w:val="triple" w:sz="4" w:space="0" w:color="000000"/>
              <w:left w:val="double" w:sz="1" w:space="0" w:color="000000"/>
            </w:tcBorders>
          </w:tcPr>
          <w:p w14:paraId="1FFAACCD" w14:textId="77777777" w:rsidR="008A047D" w:rsidRDefault="008A047D">
            <w:pPr>
              <w:pStyle w:val="TableParagraph"/>
              <w:spacing w:line="229" w:lineRule="exact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045" w:type="dxa"/>
            <w:tcBorders>
              <w:top w:val="triple" w:sz="4" w:space="0" w:color="000000"/>
            </w:tcBorders>
          </w:tcPr>
          <w:p w14:paraId="6FBCA362" w14:textId="77777777" w:rsidR="008A047D" w:rsidRDefault="008A047D">
            <w:pPr>
              <w:pStyle w:val="TableParagraph"/>
              <w:spacing w:line="229" w:lineRule="exact"/>
              <w:ind w:left="81" w:right="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60" w:type="dxa"/>
            <w:tcBorders>
              <w:top w:val="triple" w:sz="4" w:space="0" w:color="000000"/>
            </w:tcBorders>
          </w:tcPr>
          <w:p w14:paraId="32D4D1AD" w14:textId="77777777" w:rsidR="008A047D" w:rsidRDefault="008A047D">
            <w:pPr>
              <w:pStyle w:val="TableParagraph"/>
              <w:spacing w:line="229" w:lineRule="exact"/>
              <w:ind w:right="50"/>
              <w:rPr>
                <w:sz w:val="20"/>
              </w:rPr>
            </w:pPr>
            <w:r>
              <w:rPr>
                <w:w w:val="110"/>
                <w:sz w:val="20"/>
              </w:rPr>
              <w:t>N/A</w:t>
            </w:r>
          </w:p>
        </w:tc>
        <w:tc>
          <w:tcPr>
            <w:tcW w:w="5710" w:type="dxa"/>
            <w:tcBorders>
              <w:top w:val="triple" w:sz="4" w:space="0" w:color="000000"/>
              <w:right w:val="double" w:sz="1" w:space="0" w:color="000000"/>
            </w:tcBorders>
          </w:tcPr>
          <w:p w14:paraId="297CA30E" w14:textId="77777777" w:rsidR="008A047D" w:rsidRDefault="008A047D" w:rsidP="008A047D">
            <w:pPr>
              <w:pStyle w:val="TableParagraph"/>
              <w:spacing w:line="229" w:lineRule="exact"/>
              <w:ind w:left="34" w:righ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Midterm 1</w:t>
            </w:r>
          </w:p>
        </w:tc>
      </w:tr>
      <w:tr w:rsidR="008A047D" w14:paraId="2D0645EA" w14:textId="77777777" w:rsidTr="008A047D">
        <w:trPr>
          <w:trHeight w:val="302"/>
        </w:trPr>
        <w:tc>
          <w:tcPr>
            <w:tcW w:w="802" w:type="dxa"/>
            <w:tcBorders>
              <w:left w:val="double" w:sz="1" w:space="0" w:color="000000"/>
            </w:tcBorders>
          </w:tcPr>
          <w:p w14:paraId="58A6BE55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045" w:type="dxa"/>
          </w:tcPr>
          <w:p w14:paraId="39F40D78" w14:textId="77777777" w:rsidR="008A047D" w:rsidRDefault="008A047D">
            <w:pPr>
              <w:pStyle w:val="TableParagraph"/>
              <w:ind w:left="81" w:right="7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60" w:type="dxa"/>
          </w:tcPr>
          <w:p w14:paraId="62B589B6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710" w:type="dxa"/>
            <w:tcBorders>
              <w:right w:val="double" w:sz="1" w:space="0" w:color="000000"/>
            </w:tcBorders>
          </w:tcPr>
          <w:p w14:paraId="6970F224" w14:textId="77777777" w:rsidR="008A047D" w:rsidRDefault="008A047D" w:rsidP="008A047D">
            <w:pPr>
              <w:pStyle w:val="TableParagraph"/>
              <w:ind w:left="34" w:right="34"/>
              <w:jc w:val="left"/>
              <w:rPr>
                <w:sz w:val="20"/>
              </w:rPr>
            </w:pPr>
            <w:r>
              <w:rPr>
                <w:sz w:val="20"/>
              </w:rPr>
              <w:t>Nonhomogeneous Equations</w:t>
            </w:r>
          </w:p>
        </w:tc>
      </w:tr>
      <w:tr w:rsidR="008A047D" w14:paraId="2921730C" w14:textId="77777777" w:rsidTr="008A047D">
        <w:trPr>
          <w:trHeight w:val="326"/>
        </w:trPr>
        <w:tc>
          <w:tcPr>
            <w:tcW w:w="802" w:type="dxa"/>
            <w:tcBorders>
              <w:left w:val="double" w:sz="1" w:space="0" w:color="000000"/>
              <w:bottom w:val="triple" w:sz="4" w:space="0" w:color="000000"/>
            </w:tcBorders>
          </w:tcPr>
          <w:p w14:paraId="64B4FEFE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045" w:type="dxa"/>
            <w:tcBorders>
              <w:bottom w:val="triple" w:sz="4" w:space="0" w:color="000000"/>
            </w:tcBorders>
          </w:tcPr>
          <w:p w14:paraId="4151DEA9" w14:textId="77777777" w:rsidR="008A047D" w:rsidRDefault="008A047D">
            <w:pPr>
              <w:pStyle w:val="TableParagraph"/>
              <w:ind w:left="81" w:right="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60" w:type="dxa"/>
            <w:tcBorders>
              <w:bottom w:val="triple" w:sz="4" w:space="0" w:color="000000"/>
            </w:tcBorders>
          </w:tcPr>
          <w:p w14:paraId="7CD7D75A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2.4; 2.6</w:t>
            </w:r>
          </w:p>
        </w:tc>
        <w:tc>
          <w:tcPr>
            <w:tcW w:w="5710" w:type="dxa"/>
            <w:tcBorders>
              <w:bottom w:val="triple" w:sz="4" w:space="0" w:color="000000"/>
              <w:right w:val="double" w:sz="1" w:space="0" w:color="000000"/>
            </w:tcBorders>
          </w:tcPr>
          <w:p w14:paraId="7F6D8F5A" w14:textId="77777777" w:rsidR="008A047D" w:rsidRDefault="008A047D" w:rsidP="008A047D">
            <w:pPr>
              <w:pStyle w:val="TableParagraph"/>
              <w:ind w:left="34" w:right="3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Mechanical Vibrations, Forced Oscillations and Resonance</w:t>
            </w:r>
          </w:p>
        </w:tc>
      </w:tr>
      <w:tr w:rsidR="008A047D" w14:paraId="7DBE9B88" w14:textId="77777777" w:rsidTr="008A047D">
        <w:trPr>
          <w:trHeight w:val="326"/>
        </w:trPr>
        <w:tc>
          <w:tcPr>
            <w:tcW w:w="802" w:type="dxa"/>
            <w:tcBorders>
              <w:top w:val="triple" w:sz="4" w:space="0" w:color="000000"/>
              <w:left w:val="double" w:sz="1" w:space="0" w:color="000000"/>
            </w:tcBorders>
          </w:tcPr>
          <w:p w14:paraId="034756E0" w14:textId="77777777" w:rsidR="008A047D" w:rsidRDefault="008A047D">
            <w:pPr>
              <w:pStyle w:val="TableParagraph"/>
              <w:spacing w:line="229" w:lineRule="exact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045" w:type="dxa"/>
            <w:tcBorders>
              <w:top w:val="triple" w:sz="4" w:space="0" w:color="000000"/>
            </w:tcBorders>
          </w:tcPr>
          <w:p w14:paraId="3E9DAD80" w14:textId="77777777" w:rsidR="008A047D" w:rsidRDefault="008A047D">
            <w:pPr>
              <w:pStyle w:val="TableParagraph"/>
              <w:spacing w:line="229" w:lineRule="exact"/>
              <w:ind w:left="81" w:right="7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60" w:type="dxa"/>
            <w:tcBorders>
              <w:top w:val="triple" w:sz="4" w:space="0" w:color="000000"/>
            </w:tcBorders>
          </w:tcPr>
          <w:p w14:paraId="4215F02D" w14:textId="77777777" w:rsidR="008A047D" w:rsidRDefault="008A047D">
            <w:pPr>
              <w:pStyle w:val="TableParagraph"/>
              <w:spacing w:line="229" w:lineRule="exact"/>
              <w:ind w:right="5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710" w:type="dxa"/>
            <w:tcBorders>
              <w:top w:val="triple" w:sz="4" w:space="0" w:color="000000"/>
              <w:right w:val="double" w:sz="1" w:space="0" w:color="000000"/>
            </w:tcBorders>
          </w:tcPr>
          <w:p w14:paraId="5EABBEAB" w14:textId="77777777" w:rsidR="008A047D" w:rsidRDefault="008A047D" w:rsidP="008A047D">
            <w:pPr>
              <w:pStyle w:val="TableParagraph"/>
              <w:spacing w:line="229" w:lineRule="exact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Systems of ODEs</w:t>
            </w:r>
          </w:p>
        </w:tc>
      </w:tr>
      <w:tr w:rsidR="008A047D" w14:paraId="3B011B10" w14:textId="77777777" w:rsidTr="008A047D">
        <w:trPr>
          <w:trHeight w:val="302"/>
        </w:trPr>
        <w:tc>
          <w:tcPr>
            <w:tcW w:w="802" w:type="dxa"/>
            <w:tcBorders>
              <w:left w:val="double" w:sz="1" w:space="0" w:color="000000"/>
            </w:tcBorders>
          </w:tcPr>
          <w:p w14:paraId="1461A273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045" w:type="dxa"/>
          </w:tcPr>
          <w:p w14:paraId="5C58F5C3" w14:textId="77777777" w:rsidR="008A047D" w:rsidRDefault="008A047D">
            <w:pPr>
              <w:pStyle w:val="TableParagraph"/>
              <w:ind w:left="81" w:right="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60" w:type="dxa"/>
          </w:tcPr>
          <w:p w14:paraId="5BD92C1B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710" w:type="dxa"/>
            <w:tcBorders>
              <w:right w:val="double" w:sz="1" w:space="0" w:color="000000"/>
            </w:tcBorders>
          </w:tcPr>
          <w:p w14:paraId="357DED30" w14:textId="77777777" w:rsidR="008A047D" w:rsidRDefault="008A047D" w:rsidP="008A047D">
            <w:pPr>
              <w:pStyle w:val="TableParagraph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Matrices and Linear Systems</w:t>
            </w:r>
          </w:p>
        </w:tc>
      </w:tr>
      <w:tr w:rsidR="008A047D" w14:paraId="149A5A13" w14:textId="77777777" w:rsidTr="008A047D">
        <w:trPr>
          <w:trHeight w:val="326"/>
        </w:trPr>
        <w:tc>
          <w:tcPr>
            <w:tcW w:w="802" w:type="dxa"/>
            <w:tcBorders>
              <w:left w:val="double" w:sz="1" w:space="0" w:color="000000"/>
              <w:bottom w:val="triple" w:sz="4" w:space="0" w:color="000000"/>
            </w:tcBorders>
          </w:tcPr>
          <w:p w14:paraId="3477F95F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045" w:type="dxa"/>
            <w:tcBorders>
              <w:bottom w:val="triple" w:sz="4" w:space="0" w:color="000000"/>
            </w:tcBorders>
          </w:tcPr>
          <w:p w14:paraId="0664E00D" w14:textId="77777777" w:rsidR="008A047D" w:rsidRDefault="008A047D">
            <w:pPr>
              <w:pStyle w:val="TableParagraph"/>
              <w:ind w:left="81" w:right="7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0" w:type="dxa"/>
            <w:tcBorders>
              <w:bottom w:val="triple" w:sz="4" w:space="0" w:color="000000"/>
            </w:tcBorders>
          </w:tcPr>
          <w:p w14:paraId="66F40359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710" w:type="dxa"/>
            <w:tcBorders>
              <w:bottom w:val="triple" w:sz="4" w:space="0" w:color="000000"/>
              <w:right w:val="double" w:sz="1" w:space="0" w:color="000000"/>
            </w:tcBorders>
          </w:tcPr>
          <w:p w14:paraId="3A31691D" w14:textId="77777777" w:rsidR="008A047D" w:rsidRDefault="008A047D" w:rsidP="008A047D">
            <w:pPr>
              <w:pStyle w:val="TableParagraph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Linear Systems of ODEs</w:t>
            </w:r>
          </w:p>
        </w:tc>
      </w:tr>
      <w:tr w:rsidR="008A047D" w14:paraId="68E88455" w14:textId="77777777" w:rsidTr="008A047D">
        <w:trPr>
          <w:trHeight w:val="326"/>
        </w:trPr>
        <w:tc>
          <w:tcPr>
            <w:tcW w:w="802" w:type="dxa"/>
            <w:tcBorders>
              <w:top w:val="triple" w:sz="4" w:space="0" w:color="000000"/>
              <w:left w:val="double" w:sz="1" w:space="0" w:color="000000"/>
            </w:tcBorders>
          </w:tcPr>
          <w:p w14:paraId="007E4AE5" w14:textId="77777777" w:rsidR="008A047D" w:rsidRDefault="008A047D">
            <w:pPr>
              <w:pStyle w:val="TableParagraph"/>
              <w:spacing w:line="229" w:lineRule="exact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045" w:type="dxa"/>
            <w:tcBorders>
              <w:top w:val="triple" w:sz="4" w:space="0" w:color="000000"/>
            </w:tcBorders>
          </w:tcPr>
          <w:p w14:paraId="4C4F37C7" w14:textId="77777777" w:rsidR="008A047D" w:rsidRDefault="008A047D">
            <w:pPr>
              <w:pStyle w:val="TableParagraph"/>
              <w:spacing w:line="229" w:lineRule="exact"/>
              <w:ind w:left="81" w:right="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60" w:type="dxa"/>
            <w:tcBorders>
              <w:top w:val="triple" w:sz="4" w:space="0" w:color="000000"/>
            </w:tcBorders>
          </w:tcPr>
          <w:p w14:paraId="161B98DC" w14:textId="77777777" w:rsidR="008A047D" w:rsidRDefault="008A047D">
            <w:pPr>
              <w:pStyle w:val="TableParagraph"/>
              <w:spacing w:line="229" w:lineRule="exact"/>
              <w:ind w:right="50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710" w:type="dxa"/>
            <w:tcBorders>
              <w:top w:val="triple" w:sz="4" w:space="0" w:color="000000"/>
              <w:right w:val="double" w:sz="1" w:space="0" w:color="000000"/>
            </w:tcBorders>
          </w:tcPr>
          <w:p w14:paraId="3BC3FDB3" w14:textId="77777777" w:rsidR="008A047D" w:rsidRDefault="008A047D" w:rsidP="008A047D">
            <w:pPr>
              <w:pStyle w:val="TableParagraph"/>
              <w:spacing w:line="229" w:lineRule="exact"/>
              <w:ind w:left="34" w:right="34"/>
              <w:jc w:val="left"/>
              <w:rPr>
                <w:sz w:val="20"/>
              </w:rPr>
            </w:pPr>
            <w:r>
              <w:rPr>
                <w:sz w:val="20"/>
              </w:rPr>
              <w:t>Eigenvalue Method</w:t>
            </w:r>
          </w:p>
        </w:tc>
      </w:tr>
      <w:tr w:rsidR="008A047D" w14:paraId="27AC7DC9" w14:textId="77777777" w:rsidTr="008A047D">
        <w:trPr>
          <w:trHeight w:val="302"/>
        </w:trPr>
        <w:tc>
          <w:tcPr>
            <w:tcW w:w="802" w:type="dxa"/>
            <w:tcBorders>
              <w:left w:val="double" w:sz="1" w:space="0" w:color="000000"/>
            </w:tcBorders>
          </w:tcPr>
          <w:p w14:paraId="3B299595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045" w:type="dxa"/>
          </w:tcPr>
          <w:p w14:paraId="0206497E" w14:textId="77777777" w:rsidR="008A047D" w:rsidRDefault="008A047D">
            <w:pPr>
              <w:pStyle w:val="TableParagraph"/>
              <w:ind w:left="81" w:right="7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60" w:type="dxa"/>
          </w:tcPr>
          <w:p w14:paraId="463E1E98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5710" w:type="dxa"/>
            <w:tcBorders>
              <w:right w:val="double" w:sz="1" w:space="0" w:color="000000"/>
            </w:tcBorders>
          </w:tcPr>
          <w:p w14:paraId="5828936C" w14:textId="77777777" w:rsidR="008A047D" w:rsidRDefault="008A047D" w:rsidP="008A047D">
            <w:pPr>
              <w:pStyle w:val="TableParagraph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Multiple Eigenvalues</w:t>
            </w:r>
          </w:p>
        </w:tc>
      </w:tr>
      <w:tr w:rsidR="008A047D" w14:paraId="00738630" w14:textId="77777777" w:rsidTr="008A047D">
        <w:trPr>
          <w:trHeight w:val="326"/>
        </w:trPr>
        <w:tc>
          <w:tcPr>
            <w:tcW w:w="802" w:type="dxa"/>
            <w:tcBorders>
              <w:left w:val="double" w:sz="1" w:space="0" w:color="000000"/>
              <w:bottom w:val="triple" w:sz="4" w:space="0" w:color="000000"/>
            </w:tcBorders>
          </w:tcPr>
          <w:p w14:paraId="1F6262E9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045" w:type="dxa"/>
            <w:tcBorders>
              <w:bottom w:val="triple" w:sz="4" w:space="0" w:color="000000"/>
            </w:tcBorders>
          </w:tcPr>
          <w:p w14:paraId="73509913" w14:textId="77777777" w:rsidR="008A047D" w:rsidRDefault="008A047D">
            <w:pPr>
              <w:pStyle w:val="TableParagraph"/>
              <w:ind w:left="81" w:right="7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60" w:type="dxa"/>
            <w:tcBorders>
              <w:bottom w:val="triple" w:sz="4" w:space="0" w:color="000000"/>
            </w:tcBorders>
          </w:tcPr>
          <w:p w14:paraId="760D67BC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5710" w:type="dxa"/>
            <w:tcBorders>
              <w:bottom w:val="triple" w:sz="4" w:space="0" w:color="000000"/>
              <w:right w:val="double" w:sz="1" w:space="0" w:color="000000"/>
            </w:tcBorders>
          </w:tcPr>
          <w:p w14:paraId="7B517E9F" w14:textId="77777777" w:rsidR="008A047D" w:rsidRDefault="008A047D" w:rsidP="008A047D">
            <w:pPr>
              <w:pStyle w:val="TableParagraph"/>
              <w:ind w:left="34" w:right="34"/>
              <w:jc w:val="left"/>
              <w:rPr>
                <w:sz w:val="20"/>
              </w:rPr>
            </w:pPr>
            <w:r>
              <w:rPr>
                <w:sz w:val="20"/>
              </w:rPr>
              <w:t>Matrix Exponential</w:t>
            </w:r>
          </w:p>
        </w:tc>
      </w:tr>
      <w:tr w:rsidR="008A047D" w14:paraId="4FE39305" w14:textId="77777777" w:rsidTr="008A047D">
        <w:trPr>
          <w:trHeight w:val="326"/>
        </w:trPr>
        <w:tc>
          <w:tcPr>
            <w:tcW w:w="802" w:type="dxa"/>
            <w:tcBorders>
              <w:top w:val="triple" w:sz="4" w:space="0" w:color="000000"/>
              <w:left w:val="double" w:sz="1" w:space="0" w:color="000000"/>
            </w:tcBorders>
          </w:tcPr>
          <w:p w14:paraId="6AEF8C9E" w14:textId="77777777" w:rsidR="008A047D" w:rsidRDefault="008A047D">
            <w:pPr>
              <w:pStyle w:val="TableParagraph"/>
              <w:spacing w:line="229" w:lineRule="exact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045" w:type="dxa"/>
            <w:tcBorders>
              <w:top w:val="triple" w:sz="4" w:space="0" w:color="000000"/>
            </w:tcBorders>
          </w:tcPr>
          <w:p w14:paraId="2AE0F553" w14:textId="77777777" w:rsidR="008A047D" w:rsidRDefault="008A047D">
            <w:pPr>
              <w:pStyle w:val="TableParagraph"/>
              <w:spacing w:line="229" w:lineRule="exact"/>
              <w:ind w:left="81" w:right="7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60" w:type="dxa"/>
            <w:tcBorders>
              <w:top w:val="triple" w:sz="4" w:space="0" w:color="000000"/>
            </w:tcBorders>
          </w:tcPr>
          <w:p w14:paraId="1330453A" w14:textId="77777777" w:rsidR="008A047D" w:rsidRDefault="008A047D">
            <w:pPr>
              <w:pStyle w:val="TableParagraph"/>
              <w:spacing w:line="229" w:lineRule="exact"/>
              <w:ind w:right="50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5710" w:type="dxa"/>
            <w:tcBorders>
              <w:top w:val="triple" w:sz="4" w:space="0" w:color="000000"/>
              <w:right w:val="double" w:sz="1" w:space="0" w:color="000000"/>
            </w:tcBorders>
          </w:tcPr>
          <w:p w14:paraId="3DDC84E8" w14:textId="77777777" w:rsidR="008A047D" w:rsidRDefault="008A047D" w:rsidP="008A047D">
            <w:pPr>
              <w:pStyle w:val="TableParagraph"/>
              <w:spacing w:line="229" w:lineRule="exact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Nonhomogeneous Systems</w:t>
            </w:r>
          </w:p>
        </w:tc>
      </w:tr>
      <w:tr w:rsidR="008A047D" w14:paraId="42D97F47" w14:textId="77777777" w:rsidTr="008A047D">
        <w:trPr>
          <w:trHeight w:val="302"/>
        </w:trPr>
        <w:tc>
          <w:tcPr>
            <w:tcW w:w="802" w:type="dxa"/>
            <w:tcBorders>
              <w:left w:val="double" w:sz="1" w:space="0" w:color="000000"/>
            </w:tcBorders>
          </w:tcPr>
          <w:p w14:paraId="688BFF61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045" w:type="dxa"/>
          </w:tcPr>
          <w:p w14:paraId="3AE810A4" w14:textId="77777777" w:rsidR="008A047D" w:rsidRDefault="008A047D">
            <w:pPr>
              <w:pStyle w:val="TableParagraph"/>
              <w:ind w:left="81" w:right="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60" w:type="dxa"/>
          </w:tcPr>
          <w:p w14:paraId="73D32B6E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w w:val="110"/>
                <w:sz w:val="20"/>
              </w:rPr>
              <w:t>N/A</w:t>
            </w:r>
          </w:p>
        </w:tc>
        <w:tc>
          <w:tcPr>
            <w:tcW w:w="5710" w:type="dxa"/>
            <w:tcBorders>
              <w:right w:val="double" w:sz="1" w:space="0" w:color="000000"/>
            </w:tcBorders>
          </w:tcPr>
          <w:p w14:paraId="07362296" w14:textId="77777777" w:rsidR="008A047D" w:rsidRDefault="008A047D" w:rsidP="008A047D">
            <w:pPr>
              <w:pStyle w:val="TableParagraph"/>
              <w:ind w:left="34" w:righ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Midterm 2</w:t>
            </w:r>
          </w:p>
        </w:tc>
      </w:tr>
      <w:tr w:rsidR="008A047D" w14:paraId="6FFBBDB2" w14:textId="77777777" w:rsidTr="008A047D">
        <w:trPr>
          <w:trHeight w:val="326"/>
        </w:trPr>
        <w:tc>
          <w:tcPr>
            <w:tcW w:w="802" w:type="dxa"/>
            <w:tcBorders>
              <w:left w:val="double" w:sz="1" w:space="0" w:color="000000"/>
              <w:bottom w:val="triple" w:sz="4" w:space="0" w:color="000000"/>
            </w:tcBorders>
          </w:tcPr>
          <w:p w14:paraId="2CF495C5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045" w:type="dxa"/>
            <w:tcBorders>
              <w:bottom w:val="triple" w:sz="4" w:space="0" w:color="000000"/>
            </w:tcBorders>
          </w:tcPr>
          <w:p w14:paraId="497A4BEC" w14:textId="77777777" w:rsidR="008A047D" w:rsidRDefault="008A047D">
            <w:pPr>
              <w:pStyle w:val="TableParagraph"/>
              <w:ind w:left="81" w:right="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60" w:type="dxa"/>
            <w:tcBorders>
              <w:bottom w:val="triple" w:sz="4" w:space="0" w:color="000000"/>
            </w:tcBorders>
          </w:tcPr>
          <w:p w14:paraId="73BF815C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710" w:type="dxa"/>
            <w:tcBorders>
              <w:bottom w:val="triple" w:sz="4" w:space="0" w:color="000000"/>
              <w:right w:val="double" w:sz="1" w:space="0" w:color="000000"/>
            </w:tcBorders>
          </w:tcPr>
          <w:p w14:paraId="14D2A474" w14:textId="77777777" w:rsidR="008A047D" w:rsidRDefault="008A047D" w:rsidP="008A047D">
            <w:pPr>
              <w:pStyle w:val="TableParagraph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Laplace Transform</w:t>
            </w:r>
          </w:p>
        </w:tc>
      </w:tr>
      <w:tr w:rsidR="008A047D" w14:paraId="0347D0D0" w14:textId="77777777" w:rsidTr="008A047D">
        <w:trPr>
          <w:trHeight w:val="326"/>
        </w:trPr>
        <w:tc>
          <w:tcPr>
            <w:tcW w:w="802" w:type="dxa"/>
            <w:tcBorders>
              <w:top w:val="triple" w:sz="4" w:space="0" w:color="000000"/>
              <w:left w:val="double" w:sz="1" w:space="0" w:color="000000"/>
            </w:tcBorders>
          </w:tcPr>
          <w:p w14:paraId="27A9416A" w14:textId="77777777" w:rsidR="008A047D" w:rsidRDefault="008A047D">
            <w:pPr>
              <w:pStyle w:val="TableParagraph"/>
              <w:spacing w:line="229" w:lineRule="exact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045" w:type="dxa"/>
            <w:tcBorders>
              <w:top w:val="triple" w:sz="4" w:space="0" w:color="000000"/>
            </w:tcBorders>
          </w:tcPr>
          <w:p w14:paraId="4BBEB1C5" w14:textId="77777777" w:rsidR="008A047D" w:rsidRDefault="008A047D">
            <w:pPr>
              <w:pStyle w:val="TableParagraph"/>
              <w:spacing w:line="229" w:lineRule="exact"/>
              <w:ind w:left="81" w:right="7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60" w:type="dxa"/>
            <w:tcBorders>
              <w:top w:val="triple" w:sz="4" w:space="0" w:color="000000"/>
            </w:tcBorders>
          </w:tcPr>
          <w:p w14:paraId="6DB6A55C" w14:textId="77777777" w:rsidR="008A047D" w:rsidRDefault="008A047D">
            <w:pPr>
              <w:pStyle w:val="TableParagraph"/>
              <w:spacing w:line="229" w:lineRule="exact"/>
              <w:ind w:right="50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5710" w:type="dxa"/>
            <w:tcBorders>
              <w:top w:val="triple" w:sz="4" w:space="0" w:color="000000"/>
              <w:right w:val="double" w:sz="1" w:space="0" w:color="000000"/>
            </w:tcBorders>
          </w:tcPr>
          <w:p w14:paraId="12F2AF9D" w14:textId="77777777" w:rsidR="008A047D" w:rsidRDefault="008A047D" w:rsidP="008A047D">
            <w:pPr>
              <w:pStyle w:val="TableParagraph"/>
              <w:spacing w:line="229" w:lineRule="exact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Transforms of Derivatives and ODEs</w:t>
            </w:r>
          </w:p>
        </w:tc>
      </w:tr>
      <w:tr w:rsidR="008A047D" w14:paraId="19F4BF16" w14:textId="77777777" w:rsidTr="008A047D">
        <w:trPr>
          <w:trHeight w:val="302"/>
        </w:trPr>
        <w:tc>
          <w:tcPr>
            <w:tcW w:w="802" w:type="dxa"/>
            <w:tcBorders>
              <w:left w:val="double" w:sz="1" w:space="0" w:color="000000"/>
            </w:tcBorders>
          </w:tcPr>
          <w:p w14:paraId="75226692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045" w:type="dxa"/>
          </w:tcPr>
          <w:p w14:paraId="17397716" w14:textId="77777777" w:rsidR="008A047D" w:rsidRDefault="008A047D">
            <w:pPr>
              <w:pStyle w:val="TableParagraph"/>
              <w:ind w:left="81" w:right="7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60" w:type="dxa"/>
          </w:tcPr>
          <w:p w14:paraId="129A482F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5710" w:type="dxa"/>
            <w:tcBorders>
              <w:right w:val="double" w:sz="1" w:space="0" w:color="000000"/>
            </w:tcBorders>
          </w:tcPr>
          <w:p w14:paraId="43CFE799" w14:textId="77777777" w:rsidR="008A047D" w:rsidRDefault="008A047D" w:rsidP="008A047D">
            <w:pPr>
              <w:pStyle w:val="TableParagraph"/>
              <w:ind w:left="34" w:right="34"/>
              <w:jc w:val="left"/>
              <w:rPr>
                <w:sz w:val="20"/>
              </w:rPr>
            </w:pPr>
            <w:r>
              <w:rPr>
                <w:sz w:val="20"/>
              </w:rPr>
              <w:t>Convolution.</w:t>
            </w:r>
          </w:p>
        </w:tc>
      </w:tr>
      <w:tr w:rsidR="008A047D" w14:paraId="087F0EE6" w14:textId="77777777" w:rsidTr="008A047D">
        <w:trPr>
          <w:trHeight w:val="326"/>
        </w:trPr>
        <w:tc>
          <w:tcPr>
            <w:tcW w:w="802" w:type="dxa"/>
            <w:tcBorders>
              <w:left w:val="double" w:sz="1" w:space="0" w:color="000000"/>
              <w:bottom w:val="triple" w:sz="4" w:space="0" w:color="000000"/>
            </w:tcBorders>
          </w:tcPr>
          <w:p w14:paraId="5D53750C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045" w:type="dxa"/>
            <w:tcBorders>
              <w:bottom w:val="triple" w:sz="4" w:space="0" w:color="000000"/>
            </w:tcBorders>
          </w:tcPr>
          <w:p w14:paraId="4FBE09FA" w14:textId="77777777" w:rsidR="008A047D" w:rsidRDefault="008A047D">
            <w:pPr>
              <w:pStyle w:val="TableParagraph"/>
              <w:ind w:left="81" w:right="7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60" w:type="dxa"/>
            <w:tcBorders>
              <w:bottom w:val="triple" w:sz="4" w:space="0" w:color="000000"/>
            </w:tcBorders>
          </w:tcPr>
          <w:p w14:paraId="48919A3B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5710" w:type="dxa"/>
            <w:tcBorders>
              <w:bottom w:val="triple" w:sz="4" w:space="0" w:color="000000"/>
              <w:right w:val="double" w:sz="1" w:space="0" w:color="000000"/>
            </w:tcBorders>
          </w:tcPr>
          <w:p w14:paraId="14D69E2E" w14:textId="77777777" w:rsidR="008A047D" w:rsidRDefault="008A047D" w:rsidP="008A047D">
            <w:pPr>
              <w:pStyle w:val="TableParagraph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Dirac Delta Functions and the Laplace Transform</w:t>
            </w:r>
          </w:p>
        </w:tc>
      </w:tr>
      <w:tr w:rsidR="008A047D" w14:paraId="34C43D61" w14:textId="77777777" w:rsidTr="008A047D">
        <w:trPr>
          <w:trHeight w:val="326"/>
        </w:trPr>
        <w:tc>
          <w:tcPr>
            <w:tcW w:w="802" w:type="dxa"/>
            <w:tcBorders>
              <w:top w:val="triple" w:sz="4" w:space="0" w:color="000000"/>
              <w:left w:val="double" w:sz="1" w:space="0" w:color="000000"/>
            </w:tcBorders>
          </w:tcPr>
          <w:p w14:paraId="0D6B4C46" w14:textId="77777777" w:rsidR="008A047D" w:rsidRDefault="008A047D">
            <w:pPr>
              <w:pStyle w:val="TableParagraph"/>
              <w:spacing w:line="229" w:lineRule="exact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045" w:type="dxa"/>
            <w:tcBorders>
              <w:top w:val="triple" w:sz="4" w:space="0" w:color="000000"/>
            </w:tcBorders>
          </w:tcPr>
          <w:p w14:paraId="58478FC1" w14:textId="77777777" w:rsidR="008A047D" w:rsidRDefault="008A047D">
            <w:pPr>
              <w:pStyle w:val="TableParagraph"/>
              <w:spacing w:line="229" w:lineRule="exact"/>
              <w:ind w:left="81" w:right="72"/>
              <w:rPr>
                <w:sz w:val="20"/>
              </w:rPr>
            </w:pPr>
            <w:r>
              <w:rPr>
                <w:w w:val="110"/>
                <w:sz w:val="20"/>
              </w:rPr>
              <w:t>N/A</w:t>
            </w:r>
          </w:p>
        </w:tc>
        <w:tc>
          <w:tcPr>
            <w:tcW w:w="1860" w:type="dxa"/>
            <w:tcBorders>
              <w:top w:val="triple" w:sz="4" w:space="0" w:color="000000"/>
            </w:tcBorders>
          </w:tcPr>
          <w:p w14:paraId="4C62BF2C" w14:textId="77777777" w:rsidR="008A047D" w:rsidRDefault="008A047D">
            <w:pPr>
              <w:pStyle w:val="TableParagraph"/>
              <w:spacing w:line="229" w:lineRule="exact"/>
              <w:ind w:right="50"/>
              <w:rPr>
                <w:sz w:val="20"/>
              </w:rPr>
            </w:pPr>
            <w:r>
              <w:rPr>
                <w:w w:val="110"/>
                <w:sz w:val="20"/>
              </w:rPr>
              <w:t>N/A</w:t>
            </w:r>
          </w:p>
        </w:tc>
        <w:tc>
          <w:tcPr>
            <w:tcW w:w="5710" w:type="dxa"/>
            <w:tcBorders>
              <w:top w:val="triple" w:sz="4" w:space="0" w:color="000000"/>
              <w:right w:val="double" w:sz="1" w:space="0" w:color="000000"/>
            </w:tcBorders>
          </w:tcPr>
          <w:p w14:paraId="034CCF95" w14:textId="328127A5" w:rsidR="008A047D" w:rsidRDefault="008A047D" w:rsidP="008A047D">
            <w:pPr>
              <w:pStyle w:val="TableParagraph"/>
              <w:spacing w:line="229" w:lineRule="exact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(Vacation)</w:t>
            </w:r>
          </w:p>
        </w:tc>
      </w:tr>
      <w:tr w:rsidR="008A047D" w14:paraId="7603BD60" w14:textId="77777777" w:rsidTr="008A047D">
        <w:trPr>
          <w:trHeight w:val="302"/>
        </w:trPr>
        <w:tc>
          <w:tcPr>
            <w:tcW w:w="802" w:type="dxa"/>
            <w:tcBorders>
              <w:left w:val="double" w:sz="1" w:space="0" w:color="000000"/>
            </w:tcBorders>
          </w:tcPr>
          <w:p w14:paraId="67737932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045" w:type="dxa"/>
          </w:tcPr>
          <w:p w14:paraId="3B06886D" w14:textId="77777777" w:rsidR="008A047D" w:rsidRDefault="008A047D">
            <w:pPr>
              <w:pStyle w:val="TableParagraph"/>
              <w:ind w:left="81" w:right="7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60" w:type="dxa"/>
          </w:tcPr>
          <w:p w14:paraId="04ACA155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5710" w:type="dxa"/>
            <w:tcBorders>
              <w:right w:val="double" w:sz="1" w:space="0" w:color="000000"/>
            </w:tcBorders>
          </w:tcPr>
          <w:p w14:paraId="6DB5E449" w14:textId="77777777" w:rsidR="008A047D" w:rsidRDefault="008A047D" w:rsidP="008A047D">
            <w:pPr>
              <w:pStyle w:val="TableParagraph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Power Series</w:t>
            </w:r>
          </w:p>
        </w:tc>
      </w:tr>
      <w:tr w:rsidR="008A047D" w14:paraId="133A1974" w14:textId="77777777" w:rsidTr="008A047D">
        <w:trPr>
          <w:trHeight w:val="326"/>
        </w:trPr>
        <w:tc>
          <w:tcPr>
            <w:tcW w:w="802" w:type="dxa"/>
            <w:tcBorders>
              <w:left w:val="double" w:sz="1" w:space="0" w:color="000000"/>
              <w:bottom w:val="triple" w:sz="4" w:space="0" w:color="000000"/>
            </w:tcBorders>
          </w:tcPr>
          <w:p w14:paraId="08850BA2" w14:textId="77777777" w:rsidR="008A047D" w:rsidRDefault="008A047D">
            <w:pPr>
              <w:pStyle w:val="TableParagraph"/>
              <w:ind w:left="18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045" w:type="dxa"/>
            <w:tcBorders>
              <w:bottom w:val="triple" w:sz="4" w:space="0" w:color="000000"/>
            </w:tcBorders>
          </w:tcPr>
          <w:p w14:paraId="117E311B" w14:textId="77777777" w:rsidR="008A047D" w:rsidRDefault="008A047D">
            <w:pPr>
              <w:pStyle w:val="TableParagraph"/>
              <w:ind w:left="81" w:right="7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60" w:type="dxa"/>
            <w:tcBorders>
              <w:bottom w:val="triple" w:sz="4" w:space="0" w:color="000000"/>
            </w:tcBorders>
          </w:tcPr>
          <w:p w14:paraId="312EA0AB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5710" w:type="dxa"/>
            <w:tcBorders>
              <w:bottom w:val="triple" w:sz="4" w:space="0" w:color="000000"/>
              <w:right w:val="double" w:sz="1" w:space="0" w:color="000000"/>
            </w:tcBorders>
          </w:tcPr>
          <w:p w14:paraId="64D67B03" w14:textId="77777777" w:rsidR="008A047D" w:rsidRDefault="008A047D" w:rsidP="008A047D">
            <w:pPr>
              <w:pStyle w:val="TableParagraph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Cont.</w:t>
            </w:r>
          </w:p>
        </w:tc>
      </w:tr>
      <w:tr w:rsidR="008A047D" w14:paraId="21C3BF59" w14:textId="77777777" w:rsidTr="008A047D">
        <w:trPr>
          <w:trHeight w:val="326"/>
        </w:trPr>
        <w:tc>
          <w:tcPr>
            <w:tcW w:w="802" w:type="dxa"/>
            <w:tcBorders>
              <w:top w:val="triple" w:sz="4" w:space="0" w:color="000000"/>
              <w:left w:val="double" w:sz="1" w:space="0" w:color="000000"/>
            </w:tcBorders>
          </w:tcPr>
          <w:p w14:paraId="36EF382E" w14:textId="77777777" w:rsidR="008A047D" w:rsidRDefault="008A047D">
            <w:pPr>
              <w:pStyle w:val="TableParagraph"/>
              <w:spacing w:line="229" w:lineRule="exact"/>
              <w:ind w:left="80" w:right="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5" w:type="dxa"/>
            <w:tcBorders>
              <w:top w:val="triple" w:sz="4" w:space="0" w:color="000000"/>
            </w:tcBorders>
          </w:tcPr>
          <w:p w14:paraId="63BE8723" w14:textId="77777777" w:rsidR="008A047D" w:rsidRDefault="008A047D">
            <w:pPr>
              <w:pStyle w:val="TableParagraph"/>
              <w:spacing w:line="229" w:lineRule="exact"/>
              <w:ind w:left="81" w:right="7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60" w:type="dxa"/>
            <w:tcBorders>
              <w:top w:val="triple" w:sz="4" w:space="0" w:color="000000"/>
            </w:tcBorders>
          </w:tcPr>
          <w:p w14:paraId="1F533564" w14:textId="77777777" w:rsidR="008A047D" w:rsidRDefault="008A047D">
            <w:pPr>
              <w:pStyle w:val="TableParagraph"/>
              <w:spacing w:line="229" w:lineRule="exact"/>
              <w:ind w:right="50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5710" w:type="dxa"/>
            <w:tcBorders>
              <w:top w:val="triple" w:sz="4" w:space="0" w:color="000000"/>
              <w:right w:val="double" w:sz="1" w:space="0" w:color="000000"/>
            </w:tcBorders>
          </w:tcPr>
          <w:p w14:paraId="5633F17A" w14:textId="77777777" w:rsidR="008A047D" w:rsidRDefault="008A047D" w:rsidP="008A047D">
            <w:pPr>
              <w:pStyle w:val="TableParagraph"/>
              <w:spacing w:line="229" w:lineRule="exact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Series Solutions of Linear Second Order ODEs</w:t>
            </w:r>
          </w:p>
        </w:tc>
      </w:tr>
      <w:tr w:rsidR="008A047D" w14:paraId="7F5BE4D0" w14:textId="77777777" w:rsidTr="008A047D">
        <w:trPr>
          <w:trHeight w:val="302"/>
        </w:trPr>
        <w:tc>
          <w:tcPr>
            <w:tcW w:w="802" w:type="dxa"/>
            <w:tcBorders>
              <w:left w:val="double" w:sz="1" w:space="0" w:color="000000"/>
            </w:tcBorders>
          </w:tcPr>
          <w:p w14:paraId="6D906DA1" w14:textId="77777777" w:rsidR="008A047D" w:rsidRDefault="008A047D">
            <w:pPr>
              <w:pStyle w:val="TableParagraph"/>
              <w:ind w:left="80" w:right="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5" w:type="dxa"/>
          </w:tcPr>
          <w:p w14:paraId="73065B45" w14:textId="77777777" w:rsidR="008A047D" w:rsidRDefault="008A047D">
            <w:pPr>
              <w:pStyle w:val="TableParagraph"/>
              <w:ind w:left="81" w:right="7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60" w:type="dxa"/>
          </w:tcPr>
          <w:p w14:paraId="55E865BE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5710" w:type="dxa"/>
            <w:tcBorders>
              <w:right w:val="double" w:sz="1" w:space="0" w:color="000000"/>
            </w:tcBorders>
          </w:tcPr>
          <w:p w14:paraId="4F9417A5" w14:textId="77777777" w:rsidR="008A047D" w:rsidRDefault="008A047D" w:rsidP="008A047D">
            <w:pPr>
              <w:pStyle w:val="TableParagraph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Series Solutions about Singular Points</w:t>
            </w:r>
          </w:p>
        </w:tc>
      </w:tr>
      <w:tr w:rsidR="008A047D" w14:paraId="5090DC9A" w14:textId="77777777" w:rsidTr="008A047D">
        <w:trPr>
          <w:trHeight w:val="326"/>
        </w:trPr>
        <w:tc>
          <w:tcPr>
            <w:tcW w:w="802" w:type="dxa"/>
            <w:tcBorders>
              <w:left w:val="double" w:sz="1" w:space="0" w:color="000000"/>
              <w:bottom w:val="triple" w:sz="4" w:space="0" w:color="000000"/>
            </w:tcBorders>
          </w:tcPr>
          <w:p w14:paraId="0365F188" w14:textId="77777777" w:rsidR="008A047D" w:rsidRDefault="008A047D">
            <w:pPr>
              <w:pStyle w:val="TableParagraph"/>
              <w:ind w:left="80" w:right="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5" w:type="dxa"/>
            <w:tcBorders>
              <w:bottom w:val="triple" w:sz="4" w:space="0" w:color="000000"/>
            </w:tcBorders>
          </w:tcPr>
          <w:p w14:paraId="1DBA5A69" w14:textId="77777777" w:rsidR="008A047D" w:rsidRDefault="008A047D">
            <w:pPr>
              <w:pStyle w:val="TableParagraph"/>
              <w:ind w:left="81" w:right="7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60" w:type="dxa"/>
            <w:tcBorders>
              <w:bottom w:val="triple" w:sz="4" w:space="0" w:color="000000"/>
            </w:tcBorders>
          </w:tcPr>
          <w:p w14:paraId="112B3DCC" w14:textId="77777777" w:rsidR="008A047D" w:rsidRDefault="008A047D">
            <w:pPr>
              <w:pStyle w:val="TableParagraph"/>
              <w:ind w:right="50"/>
              <w:rPr>
                <w:sz w:val="20"/>
              </w:rPr>
            </w:pPr>
            <w:r>
              <w:rPr>
                <w:w w:val="110"/>
                <w:sz w:val="20"/>
              </w:rPr>
              <w:t>N/A</w:t>
            </w:r>
          </w:p>
        </w:tc>
        <w:tc>
          <w:tcPr>
            <w:tcW w:w="5710" w:type="dxa"/>
            <w:tcBorders>
              <w:bottom w:val="triple" w:sz="4" w:space="0" w:color="000000"/>
              <w:right w:val="double" w:sz="1" w:space="0" w:color="000000"/>
            </w:tcBorders>
          </w:tcPr>
          <w:p w14:paraId="42EE71CF" w14:textId="77777777" w:rsidR="008A047D" w:rsidRDefault="008A047D" w:rsidP="008A047D">
            <w:pPr>
              <w:pStyle w:val="TableParagraph"/>
              <w:ind w:left="33" w:right="34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</w:p>
        </w:tc>
      </w:tr>
      <w:tr w:rsidR="008A047D" w14:paraId="58447546" w14:textId="77777777" w:rsidTr="008A047D">
        <w:trPr>
          <w:trHeight w:val="440"/>
        </w:trPr>
        <w:tc>
          <w:tcPr>
            <w:tcW w:w="802" w:type="dxa"/>
            <w:tcBorders>
              <w:top w:val="triple" w:sz="4" w:space="0" w:color="000000"/>
              <w:left w:val="double" w:sz="1" w:space="0" w:color="000000"/>
            </w:tcBorders>
          </w:tcPr>
          <w:p w14:paraId="606BE7F2" w14:textId="77777777" w:rsidR="008A047D" w:rsidRDefault="008A047D">
            <w:pPr>
              <w:pStyle w:val="TableParagraph"/>
              <w:spacing w:line="229" w:lineRule="exact"/>
              <w:ind w:left="80" w:right="6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5" w:type="dxa"/>
            <w:tcBorders>
              <w:top w:val="triple" w:sz="4" w:space="0" w:color="000000"/>
            </w:tcBorders>
          </w:tcPr>
          <w:p w14:paraId="7E3F1E06" w14:textId="77777777" w:rsidR="008A047D" w:rsidRDefault="008A047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triple" w:sz="4" w:space="0" w:color="000000"/>
            </w:tcBorders>
          </w:tcPr>
          <w:p w14:paraId="566FBAD9" w14:textId="77777777" w:rsidR="008A047D" w:rsidRDefault="008A047D">
            <w:pPr>
              <w:pStyle w:val="TableParagraph"/>
              <w:spacing w:line="229" w:lineRule="exact"/>
              <w:ind w:right="50"/>
              <w:rPr>
                <w:sz w:val="20"/>
              </w:rPr>
            </w:pPr>
            <w:r>
              <w:rPr>
                <w:sz w:val="20"/>
              </w:rPr>
              <w:t>Final Exam</w:t>
            </w:r>
          </w:p>
        </w:tc>
        <w:tc>
          <w:tcPr>
            <w:tcW w:w="5710" w:type="dxa"/>
            <w:tcBorders>
              <w:top w:val="triple" w:sz="4" w:space="0" w:color="000000"/>
              <w:right w:val="double" w:sz="1" w:space="0" w:color="000000"/>
            </w:tcBorders>
          </w:tcPr>
          <w:p w14:paraId="175FFB9D" w14:textId="1FDAA66E" w:rsidR="008A047D" w:rsidRDefault="008A047D">
            <w:pPr>
              <w:pStyle w:val="TableParagraph"/>
              <w:spacing w:line="229" w:lineRule="exact"/>
              <w:ind w:left="33" w:right="34"/>
              <w:rPr>
                <w:sz w:val="20"/>
              </w:rPr>
            </w:pPr>
          </w:p>
        </w:tc>
      </w:tr>
    </w:tbl>
    <w:p w14:paraId="5553E3F5" w14:textId="77777777" w:rsidR="00EC3F22" w:rsidRDefault="00EC3F22"/>
    <w:sectPr w:rsidR="00EC3F22">
      <w:footerReference w:type="default" r:id="rId7"/>
      <w:pgSz w:w="12240" w:h="15840"/>
      <w:pgMar w:top="1040" w:right="940" w:bottom="620" w:left="1120" w:header="0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79FA" w14:textId="77777777" w:rsidR="00EC3F22" w:rsidRDefault="00EC3F22">
      <w:r>
        <w:separator/>
      </w:r>
    </w:p>
  </w:endnote>
  <w:endnote w:type="continuationSeparator" w:id="0">
    <w:p w14:paraId="3AEAA1C7" w14:textId="77777777" w:rsidR="00EC3F22" w:rsidRDefault="00EC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C0088" w14:textId="77777777" w:rsidR="00696C9E" w:rsidRDefault="008A047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E6D8E1" wp14:editId="4A1ACF22">
              <wp:simplePos x="0" y="0"/>
              <wp:positionH relativeFrom="page">
                <wp:posOffset>3829050</wp:posOffset>
              </wp:positionH>
              <wp:positionV relativeFrom="page">
                <wp:posOffset>9643745</wp:posOffset>
              </wp:positionV>
              <wp:extent cx="114300" cy="15367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2B6C5" w14:textId="77777777" w:rsidR="00696C9E" w:rsidRDefault="00EC3F22">
                          <w:pPr>
                            <w:pStyle w:val="BodyText"/>
                            <w:spacing w:line="21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8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6D8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59.35pt;width:9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" filled="f" stroked="f">
              <v:path arrowok="t"/>
              <v:textbox inset="0,0,0,0">
                <w:txbxContent>
                  <w:p w14:paraId="6EF2B6C5" w14:textId="77777777" w:rsidR="00696C9E" w:rsidRDefault="00EC3F22">
                    <w:pPr>
                      <w:pStyle w:val="BodyText"/>
                      <w:spacing w:line="21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8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31368" w14:textId="77777777" w:rsidR="00EC3F22" w:rsidRDefault="00EC3F22">
      <w:r>
        <w:separator/>
      </w:r>
    </w:p>
  </w:footnote>
  <w:footnote w:type="continuationSeparator" w:id="0">
    <w:p w14:paraId="0975E9C5" w14:textId="77777777" w:rsidR="00EC3F22" w:rsidRDefault="00EC3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9E"/>
    <w:rsid w:val="00580883"/>
    <w:rsid w:val="00696C9E"/>
    <w:rsid w:val="008A047D"/>
    <w:rsid w:val="00E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0B63"/>
  <w15:docId w15:val="{28055A34-7DBE-FB4C-8823-E73AB4F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9" w:lineRule="exact"/>
      <w:ind w:left="58"/>
      <w:jc w:val="center"/>
    </w:pPr>
  </w:style>
  <w:style w:type="paragraph" w:customStyle="1" w:styleId="Default">
    <w:name w:val="Default"/>
    <w:rsid w:val="008A047D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4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rka.org/diffyqs/diffyq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志勤 陆</cp:lastModifiedBy>
  <cp:revision>2</cp:revision>
  <dcterms:created xsi:type="dcterms:W3CDTF">2020-07-19T17:33:00Z</dcterms:created>
  <dcterms:modified xsi:type="dcterms:W3CDTF">2020-07-19T17:33:00Z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2020-07-19T00:00:00Z</vt:filetime>
  </property>
</Properties>
</file>