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65BE" w:rsidRDefault="001A0EFA">
      <w:pPr>
        <w:pStyle w:val="Normal1"/>
        <w:widowControl w:val="0"/>
        <w:spacing w:before="0" w:after="0"/>
        <w:ind w:left="0" w:right="0"/>
      </w:pPr>
      <w:bookmarkStart w:id="0" w:name="_GoBack"/>
      <w:bookmarkEnd w:id="0"/>
      <w:r>
        <w:t>MATH 206 Syllabus</w:t>
      </w:r>
    </w:p>
    <w:p w:rsidR="006765BE" w:rsidRDefault="006765BE">
      <w:pPr>
        <w:pStyle w:val="Normal1"/>
        <w:widowControl w:val="0"/>
        <w:spacing w:before="0" w:after="0"/>
        <w:ind w:left="0" w:right="0"/>
      </w:pP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Groups, </w:t>
      </w:r>
      <w:proofErr w:type="spellStart"/>
      <w:r>
        <w:t>homomorphisms</w:t>
      </w:r>
      <w:proofErr w:type="spellEnd"/>
      <w:r>
        <w:t>, subgroups, normal subgroups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Isomorphism theorems for group </w:t>
      </w:r>
      <w:proofErr w:type="spellStart"/>
      <w:r>
        <w:t>homomorphisms</w:t>
      </w:r>
      <w:proofErr w:type="spellEnd"/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Lagrange's Theorem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proofErr w:type="spellStart"/>
      <w:r>
        <w:t>Cosets</w:t>
      </w:r>
      <w:proofErr w:type="spellEnd"/>
      <w:r>
        <w:t xml:space="preserve"> and Quotient groups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Actions and orbits, orbit-stabilizer formula.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Euclidean Division Algorithm, Cyclic groups, their subgroups and quotient groups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Examples of groups: </w:t>
      </w:r>
      <w:proofErr w:type="spellStart"/>
      <w:r>
        <w:t>D_n</w:t>
      </w:r>
      <w:proofErr w:type="spellEnd"/>
      <w:r>
        <w:t xml:space="preserve">, </w:t>
      </w:r>
      <w:proofErr w:type="spellStart"/>
      <w:r>
        <w:t>S_n</w:t>
      </w:r>
      <w:proofErr w:type="spellEnd"/>
      <w:r>
        <w:t xml:space="preserve">, </w:t>
      </w:r>
      <w:proofErr w:type="spellStart"/>
      <w:r>
        <w:t>A_n</w:t>
      </w:r>
      <w:proofErr w:type="spellEnd"/>
      <w:r>
        <w:t xml:space="preserve">, </w:t>
      </w:r>
      <w:proofErr w:type="spellStart"/>
      <w:r>
        <w:t>GL_n</w:t>
      </w:r>
      <w:proofErr w:type="spellEnd"/>
      <w:r>
        <w:t xml:space="preserve">(F), </w:t>
      </w:r>
      <w:proofErr w:type="spellStart"/>
      <w:r>
        <w:t>SL_n</w:t>
      </w:r>
      <w:proofErr w:type="spellEnd"/>
      <w:r>
        <w:t>(F) and Q_8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Direct sums, free abelian groups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Finitely generated abelian groups. Classification theorem without proof. 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Cauchy's Theorem and </w:t>
      </w:r>
      <w:proofErr w:type="spellStart"/>
      <w:r>
        <w:t>Sylow's</w:t>
      </w:r>
      <w:proofErr w:type="spellEnd"/>
      <w:r>
        <w:t xml:space="preserve"> Theorems</w:t>
      </w:r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 xml:space="preserve">Simplicity of </w:t>
      </w:r>
      <w:proofErr w:type="spellStart"/>
      <w:r>
        <w:t>A_n</w:t>
      </w:r>
      <w:proofErr w:type="spellEnd"/>
    </w:p>
    <w:p w:rsidR="006765BE" w:rsidRDefault="001A0EFA">
      <w:pPr>
        <w:pStyle w:val="Normal1"/>
        <w:widowControl w:val="0"/>
        <w:numPr>
          <w:ilvl w:val="0"/>
          <w:numId w:val="6"/>
        </w:numPr>
        <w:spacing w:before="0" w:after="0"/>
        <w:ind w:left="600" w:right="0" w:hanging="359"/>
        <w:contextualSpacing/>
      </w:pPr>
      <w:r>
        <w:t>Classification of groups of small order</w:t>
      </w:r>
    </w:p>
    <w:p w:rsidR="006765BE" w:rsidRDefault="006765BE">
      <w:pPr>
        <w:pStyle w:val="Normal1"/>
        <w:widowControl w:val="0"/>
        <w:spacing w:before="0" w:after="0"/>
        <w:ind w:left="0" w:right="0"/>
      </w:pP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 xml:space="preserve">Rings, </w:t>
      </w:r>
      <w:proofErr w:type="spellStart"/>
      <w:r>
        <w:t>homomorphisms</w:t>
      </w:r>
      <w:proofErr w:type="spellEnd"/>
      <w:r>
        <w:t>, ideals, quotient rings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 xml:space="preserve">Factorization in commutative rings, primes and </w:t>
      </w:r>
      <w:proofErr w:type="spellStart"/>
      <w:r>
        <w:t>irreducibles</w:t>
      </w:r>
      <w:proofErr w:type="spellEnd"/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Euclidean domains, PID and UFD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Fields of quotients 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Rings of polynomials, irreducibility criteria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Gauss Lemma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If R is a UFD then R[x] is a UFD</w:t>
      </w:r>
    </w:p>
    <w:p w:rsidR="006765BE" w:rsidRDefault="001A0EFA">
      <w:pPr>
        <w:pStyle w:val="Normal1"/>
        <w:widowControl w:val="0"/>
        <w:numPr>
          <w:ilvl w:val="0"/>
          <w:numId w:val="5"/>
        </w:numPr>
        <w:spacing w:before="0" w:after="0"/>
        <w:ind w:left="600" w:right="0" w:hanging="359"/>
        <w:contextualSpacing/>
      </w:pPr>
      <w:r>
        <w:t>Chinese Remainder Theorem</w:t>
      </w:r>
    </w:p>
    <w:p w:rsidR="006765BE" w:rsidRDefault="001A0EFA">
      <w:pPr>
        <w:pStyle w:val="Normal1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 xml:space="preserve">Modules, module </w:t>
      </w:r>
      <w:proofErr w:type="spellStart"/>
      <w:r>
        <w:t>homomorphisms</w:t>
      </w:r>
      <w:proofErr w:type="spellEnd"/>
      <w:r>
        <w:t>, quotient modules</w:t>
      </w:r>
    </w:p>
    <w:p w:rsidR="006765BE" w:rsidRDefault="001A0EFA">
      <w:pPr>
        <w:pStyle w:val="Normal1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>Free modules, rank</w:t>
      </w:r>
    </w:p>
    <w:p w:rsidR="006765BE" w:rsidRDefault="001A0EFA">
      <w:pPr>
        <w:pStyle w:val="Normal1"/>
        <w:widowControl w:val="0"/>
        <w:numPr>
          <w:ilvl w:val="0"/>
          <w:numId w:val="4"/>
        </w:numPr>
        <w:spacing w:before="0" w:after="0"/>
        <w:ind w:left="600" w:right="0" w:hanging="359"/>
        <w:contextualSpacing/>
      </w:pPr>
      <w:r>
        <w:t xml:space="preserve">Modules over Euclidean Domains: classification theorem. Elementary divisors and invariant factors. Application to </w:t>
      </w:r>
      <w:proofErr w:type="spellStart"/>
      <w:r>
        <w:t>f.g</w:t>
      </w:r>
      <w:proofErr w:type="spellEnd"/>
      <w:r>
        <w:t>. abelian groups.</w:t>
      </w:r>
    </w:p>
    <w:p w:rsidR="006765BE" w:rsidRDefault="006765BE">
      <w:pPr>
        <w:pStyle w:val="Normal1"/>
        <w:widowControl w:val="0"/>
        <w:spacing w:before="0" w:after="0"/>
        <w:ind w:left="0" w:right="0"/>
      </w:pP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Vector spaces, linearly independent systems of vectors, bases.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Matrix of a linear transformation.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Rank-nullity theorem.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Characteristic and minimal polynomials, determinant and trace.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Cayley-Hamilton Theorem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Eigenvalues and eigenvectors.</w:t>
      </w:r>
    </w:p>
    <w:p w:rsidR="006765BE" w:rsidRDefault="001A0EFA">
      <w:pPr>
        <w:pStyle w:val="Normal1"/>
        <w:widowControl w:val="0"/>
        <w:numPr>
          <w:ilvl w:val="0"/>
          <w:numId w:val="3"/>
        </w:numPr>
        <w:spacing w:before="0" w:after="0"/>
        <w:ind w:left="600" w:right="0" w:hanging="359"/>
        <w:contextualSpacing/>
      </w:pPr>
      <w:r>
        <w:t>Rational canonical form and Jordan normal form.</w:t>
      </w:r>
    </w:p>
    <w:p w:rsidR="006765BE" w:rsidRDefault="006765BE">
      <w:pPr>
        <w:pStyle w:val="Normal1"/>
        <w:widowControl w:val="0"/>
        <w:spacing w:before="0" w:after="0"/>
        <w:ind w:left="0" w:right="0"/>
      </w:pPr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>Vector spaces with a scalar product (Euclidean and Hermitian case)</w:t>
      </w:r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 xml:space="preserve">Orthogonality, Gram-Schmidt </w:t>
      </w:r>
      <w:proofErr w:type="spellStart"/>
      <w:r>
        <w:t>orthogonalization</w:t>
      </w:r>
      <w:proofErr w:type="spellEnd"/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proofErr w:type="spellStart"/>
      <w:r>
        <w:t>Riesz</w:t>
      </w:r>
      <w:proofErr w:type="spellEnd"/>
      <w:r>
        <w:t xml:space="preserve"> Representation Theorem</w:t>
      </w:r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proofErr w:type="spellStart"/>
      <w:r>
        <w:t>Adjoint</w:t>
      </w:r>
      <w:proofErr w:type="spellEnd"/>
      <w:r>
        <w:t xml:space="preserve"> operators and their properties</w:t>
      </w:r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>Spectral theorem for normal operators (finite dimension, complex and real cases)</w:t>
      </w:r>
    </w:p>
    <w:p w:rsidR="006765BE" w:rsidRDefault="001A0EFA">
      <w:pPr>
        <w:pStyle w:val="Normal1"/>
        <w:widowControl w:val="0"/>
        <w:numPr>
          <w:ilvl w:val="0"/>
          <w:numId w:val="2"/>
        </w:numPr>
        <w:spacing w:before="0" w:after="0"/>
        <w:ind w:left="600" w:right="0" w:hanging="359"/>
        <w:contextualSpacing/>
      </w:pPr>
      <w:r>
        <w:t>Special cases: self-</w:t>
      </w:r>
      <w:proofErr w:type="spellStart"/>
      <w:r>
        <w:t>adjoint</w:t>
      </w:r>
      <w:proofErr w:type="spellEnd"/>
      <w:r>
        <w:t>, skew-</w:t>
      </w:r>
      <w:proofErr w:type="spellStart"/>
      <w:r>
        <w:t>adjoint</w:t>
      </w:r>
      <w:proofErr w:type="spellEnd"/>
      <w:r>
        <w:t xml:space="preserve"> and unitary/orthogonal operators</w:t>
      </w:r>
    </w:p>
    <w:p w:rsidR="006765BE" w:rsidRDefault="006765BE">
      <w:pPr>
        <w:pStyle w:val="Normal1"/>
        <w:widowControl w:val="0"/>
        <w:spacing w:before="0" w:after="0"/>
        <w:ind w:left="0" w:right="0"/>
      </w:pPr>
    </w:p>
    <w:p w:rsidR="006765BE" w:rsidRDefault="001A0EFA">
      <w:pPr>
        <w:pStyle w:val="Normal1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Field extensions, degree of an extension, multiplicative property of degrees.</w:t>
      </w:r>
    </w:p>
    <w:p w:rsidR="006765BE" w:rsidRDefault="001A0EFA">
      <w:pPr>
        <w:pStyle w:val="Normal1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Ruler and compass constructions.</w:t>
      </w:r>
    </w:p>
    <w:p w:rsidR="006765BE" w:rsidRDefault="001A0EFA">
      <w:pPr>
        <w:pStyle w:val="Normal1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Separable polynomials and splitting fields. Algebraic closure. </w:t>
      </w:r>
    </w:p>
    <w:p w:rsidR="006765BE" w:rsidRDefault="001A0EFA">
      <w:pPr>
        <w:pStyle w:val="Normal1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Finite fields, existence and uniqueness.</w:t>
      </w:r>
    </w:p>
    <w:p w:rsidR="006765BE" w:rsidRDefault="001A0EFA">
      <w:pPr>
        <w:pStyle w:val="Normal1"/>
        <w:widowControl w:val="0"/>
        <w:numPr>
          <w:ilvl w:val="0"/>
          <w:numId w:val="1"/>
        </w:numPr>
        <w:spacing w:before="0" w:after="0"/>
        <w:ind w:left="600" w:right="0" w:hanging="359"/>
        <w:contextualSpacing/>
      </w:pPr>
      <w:r>
        <w:t>The multiplicative group of a finite field is cyclic. </w:t>
      </w:r>
    </w:p>
    <w:sectPr w:rsidR="00676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B1F"/>
    <w:multiLevelType w:val="multilevel"/>
    <w:tmpl w:val="77EADB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315712CC"/>
    <w:multiLevelType w:val="multilevel"/>
    <w:tmpl w:val="9002039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3B072E9F"/>
    <w:multiLevelType w:val="multilevel"/>
    <w:tmpl w:val="AFAE4A6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D8572F5"/>
    <w:multiLevelType w:val="multilevel"/>
    <w:tmpl w:val="CD42DD5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C177A50"/>
    <w:multiLevelType w:val="multilevel"/>
    <w:tmpl w:val="4F0023C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786917FC"/>
    <w:multiLevelType w:val="multilevel"/>
    <w:tmpl w:val="C0D67CB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E"/>
    <w:rsid w:val="001A0EFA"/>
    <w:rsid w:val="006765BE"/>
    <w:rsid w:val="008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91F6EB-F4E6-425E-A486-DEB9DF9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240"/>
      <w:ind w:left="0" w:right="0"/>
      <w:contextualSpacing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keepNext/>
      <w:keepLines/>
      <w:spacing w:before="225" w:after="225"/>
      <w:ind w:left="0" w:right="0"/>
      <w:contextualSpacing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40" w:after="240"/>
      <w:ind w:left="0" w:right="0"/>
      <w:contextualSpacing/>
      <w:outlineLvl w:val="2"/>
    </w:pPr>
    <w:rPr>
      <w:b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55" w:after="255"/>
      <w:ind w:left="0" w:right="0"/>
      <w:contextualSpacing/>
      <w:outlineLvl w:val="4"/>
    </w:pPr>
    <w:rPr>
      <w:b/>
      <w:sz w:val="16"/>
    </w:rPr>
  </w:style>
  <w:style w:type="paragraph" w:styleId="Heading6">
    <w:name w:val="heading 6"/>
    <w:basedOn w:val="Normal1"/>
    <w:next w:val="Normal1"/>
    <w:pPr>
      <w:keepNext/>
      <w:keepLines/>
      <w:spacing w:before="360" w:after="360"/>
      <w:ind w:left="0" w:right="0"/>
      <w:contextualSpacing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206 PROGRAM.docx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206 PROGRAM.docx</dc:title>
  <dc:creator>rudda</dc:creator>
  <cp:lastModifiedBy>Aubrey Rudd</cp:lastModifiedBy>
  <cp:revision>2</cp:revision>
  <dcterms:created xsi:type="dcterms:W3CDTF">2019-08-05T20:01:00Z</dcterms:created>
  <dcterms:modified xsi:type="dcterms:W3CDTF">2019-08-05T20:01:00Z</dcterms:modified>
</cp:coreProperties>
</file>